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经济学院</w:t>
      </w:r>
      <w:r>
        <w:rPr>
          <w:rFonts w:ascii="方正小标宋简体" w:eastAsia="方正小标宋简体"/>
          <w:sz w:val="44"/>
          <w:szCs w:val="44"/>
        </w:rPr>
        <w:t>2021年</w:t>
      </w:r>
      <w:r>
        <w:rPr>
          <w:rFonts w:hint="eastAsia" w:ascii="方正小标宋简体" w:eastAsia="方正小标宋简体"/>
          <w:sz w:val="44"/>
          <w:szCs w:val="44"/>
        </w:rPr>
        <w:t>博士</w:t>
      </w:r>
      <w:r>
        <w:rPr>
          <w:rFonts w:ascii="方正小标宋简体" w:eastAsia="方正小标宋简体"/>
          <w:sz w:val="44"/>
          <w:szCs w:val="44"/>
        </w:rPr>
        <w:t>研究生导师招生资格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年审工作方案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根据贵州大学研究生院下发《关于开展2021年研究生导师招生资格年审工作的通知》（贵大研</w:t>
      </w:r>
      <w:r>
        <w:rPr>
          <w:rFonts w:ascii="Arial Unicode MS" w:hAnsi="Arial Unicode MS" w:eastAsia="Arial Unicode MS" w:cs="Arial Unicode MS"/>
          <w:sz w:val="32"/>
          <w:szCs w:val="32"/>
        </w:rPr>
        <w:t>〔</w:t>
      </w:r>
      <w:r>
        <w:rPr>
          <w:rFonts w:hint="eastAsia" w:ascii="Arial Unicode MS" w:hAnsi="Arial Unicode MS" w:eastAsia="Arial Unicode MS" w:cs="Arial Unicode MS"/>
          <w:sz w:val="32"/>
          <w:szCs w:val="32"/>
        </w:rPr>
        <w:t>2020</w:t>
      </w:r>
      <w:r>
        <w:rPr>
          <w:rFonts w:ascii="Arial Unicode MS" w:hAnsi="Arial Unicode MS" w:eastAsia="Arial Unicode MS" w:cs="Arial Unicode MS"/>
          <w:sz w:val="32"/>
          <w:szCs w:val="32"/>
        </w:rPr>
        <w:t>〕</w:t>
      </w:r>
      <w:r>
        <w:rPr>
          <w:rFonts w:hint="eastAsia" w:ascii="Arial Unicode MS" w:hAnsi="Arial Unicode MS" w:eastAsia="Arial Unicode MS" w:cs="Arial Unicode MS"/>
          <w:sz w:val="32"/>
          <w:szCs w:val="32"/>
        </w:rPr>
        <w:t>22号</w:t>
      </w:r>
      <w:r>
        <w:rPr>
          <w:rFonts w:hint="eastAsia" w:ascii="仿宋_GB2312" w:eastAsia="仿宋_GB2312"/>
          <w:sz w:val="32"/>
          <w:szCs w:val="32"/>
        </w:rPr>
        <w:t>）文件精神，为保证经济学院顺利开展2021年博士研究生导师招生资格审核，特制定本方案。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一、成立2021年博士研究生导师招生资格审核工作小组。</w:t>
      </w:r>
    </w:p>
    <w:p>
      <w:pPr>
        <w:ind w:lef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组长：伍国勇 黄莉</w:t>
      </w:r>
    </w:p>
    <w:p>
      <w:pPr>
        <w:ind w:lef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副组长：马红梅 杨海 李本光</w:t>
      </w:r>
    </w:p>
    <w:p>
      <w:pPr>
        <w:ind w:lef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成员：经济学院学位分委员会委员</w:t>
      </w:r>
    </w:p>
    <w:p>
      <w:pPr>
        <w:ind w:lef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办公室：王瑞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二、申请导师岗位基本要求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研究生导师须为人师表，政治立场坚定，恪守学术道德，具备对研究生进行思想政治教育、学术规范训练、创新能力培养等基本导师能力，近三年指导的研究生学位论文在教育部论文抽检中未出现质量问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（二）博士研究生导师（以下简称“博导”）岗位，应符合下列基本条件：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1、具有教授、研究员职称。首次申请博导招生资格的教师应具有指导研究生经历；特区人才A类、B类岗位聘用教师于2020年中期考核结果为优秀者，可不受职称限制直接申请博导招生资格。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、人文社科类学科，近三年以第一作者/通讯作者发表一级学报期刊或《贵州大学人文社科类一流建设学科专用期刊分类表》（2019版）所规定二区期刊及以上论文1篇；或曾经以通讯作者/第一作者发表一级学报期刊或《贵州大学人文社科类一流建设学科专用期刊分类表》（2019版）所规定二区期刊及以上论文至少1篇，并且近三年在CSSCI期刊上发表论文2篇。对于无通讯作者的人文社科类期刊论文，研究生第一作者，导师</w:t>
      </w:r>
      <w:r>
        <w:rPr>
          <w:rFonts w:hint="eastAsia" w:ascii="仿宋_GB2312" w:eastAsia="仿宋_GB2312"/>
          <w:sz w:val="32"/>
          <w:szCs w:val="32"/>
        </w:rPr>
        <w:t>第二作者视为通讯作者。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3、近三年主持省部级及以上课题，并有在研课题，人文社科类年均到账经费3万元及以上。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4、</w:t>
      </w:r>
      <w:r>
        <w:rPr>
          <w:rFonts w:hint="eastAsia" w:ascii="仿宋_GB2312" w:eastAsia="仿宋_GB2312"/>
          <w:sz w:val="32"/>
          <w:szCs w:val="32"/>
        </w:rPr>
        <w:t>经济学院学位分委员会根据学科发展、教育资源均衡、科研成果综合评定。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二、工作程序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（一）学院依据学校发布的相关文件，制定经济学院2021年博士研究生导师招生资格年审工作方案。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（二）申请人须根据学院通知要求，提出</w:t>
      </w:r>
      <w:r>
        <w:rPr>
          <w:rFonts w:ascii="仿宋_GB2312" w:eastAsia="仿宋_GB2312"/>
          <w:sz w:val="32"/>
          <w:szCs w:val="32"/>
        </w:rPr>
        <w:t>2021年拟招收研究生申请，提供支撑材料并由</w:t>
      </w:r>
      <w:r>
        <w:rPr>
          <w:rFonts w:hint="eastAsia" w:ascii="仿宋_GB2312" w:eastAsia="仿宋_GB2312"/>
          <w:sz w:val="32"/>
          <w:szCs w:val="32"/>
        </w:rPr>
        <w:t>研究生科</w:t>
      </w:r>
      <w:r>
        <w:rPr>
          <w:rFonts w:ascii="仿宋_GB2312" w:eastAsia="仿宋_GB2312"/>
          <w:sz w:val="32"/>
          <w:szCs w:val="32"/>
        </w:rPr>
        <w:t>保存备查，由</w:t>
      </w:r>
      <w:r>
        <w:rPr>
          <w:rFonts w:hint="eastAsia" w:ascii="仿宋_GB2312" w:eastAsia="仿宋_GB2312"/>
          <w:sz w:val="32"/>
          <w:szCs w:val="32"/>
        </w:rPr>
        <w:t>经济</w:t>
      </w:r>
      <w:r>
        <w:rPr>
          <w:rFonts w:ascii="仿宋_GB2312" w:eastAsia="仿宋_GB2312"/>
          <w:sz w:val="32"/>
          <w:szCs w:val="32"/>
        </w:rPr>
        <w:t>学位评定分委员会审核、表决，并对表决结果进行公示（不少于3个工作日）。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三、其他说明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（一）申请人如在申请过程中提供虚假信息，一经查实，取消其导师岗位申请资格，</w:t>
      </w:r>
      <w:r>
        <w:rPr>
          <w:rFonts w:ascii="仿宋_GB2312" w:eastAsia="仿宋_GB2312"/>
          <w:sz w:val="32"/>
          <w:szCs w:val="32"/>
        </w:rPr>
        <w:t>5年内不得再申请，并削减其所属培养单位来年的招生计划数。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（二）经济学院学位分委员会</w:t>
      </w:r>
      <w:r>
        <w:rPr>
          <w:rFonts w:ascii="仿宋_GB2312" w:eastAsia="仿宋_GB2312"/>
          <w:sz w:val="32"/>
          <w:szCs w:val="32"/>
        </w:rPr>
        <w:t>根据招生资格审核结果，确定进入2021年博士招生目录导师人选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填写《2021年博士研究生导师招生资格审核汇总表》。未进入博士招生目录的教师不能在2021年招收博士生，无须填入汇总表。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四、时间安排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 2020年9月30日，发布《经济学院关于开展2021年博士研究生导师招生资格年审工作的通知》、转发《关于开展2021年研究生导师招生资格年审工作的通知》（贵大研</w:t>
      </w:r>
      <w:r>
        <w:rPr>
          <w:rFonts w:ascii="Arial Unicode MS" w:hAnsi="Arial Unicode MS" w:eastAsia="Arial Unicode MS" w:cs="Arial Unicode MS"/>
          <w:sz w:val="32"/>
          <w:szCs w:val="32"/>
        </w:rPr>
        <w:t>〔</w:t>
      </w:r>
      <w:r>
        <w:rPr>
          <w:rFonts w:hint="eastAsia" w:ascii="Arial Unicode MS" w:hAnsi="Arial Unicode MS" w:eastAsia="Arial Unicode MS" w:cs="Arial Unicode MS"/>
          <w:sz w:val="32"/>
          <w:szCs w:val="32"/>
        </w:rPr>
        <w:t>2020</w:t>
      </w:r>
      <w:r>
        <w:rPr>
          <w:rFonts w:ascii="Arial Unicode MS" w:hAnsi="Arial Unicode MS" w:eastAsia="Arial Unicode MS" w:cs="Arial Unicode MS"/>
          <w:sz w:val="32"/>
          <w:szCs w:val="32"/>
        </w:rPr>
        <w:t>〕</w:t>
      </w:r>
      <w:r>
        <w:rPr>
          <w:rFonts w:hint="eastAsia" w:ascii="Arial Unicode MS" w:hAnsi="Arial Unicode MS" w:eastAsia="Arial Unicode MS" w:cs="Arial Unicode MS"/>
          <w:sz w:val="32"/>
          <w:szCs w:val="32"/>
        </w:rPr>
        <w:t>22号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方正小标宋简体" w:eastAsia="方正小标宋简体"/>
          <w:sz w:val="32"/>
          <w:szCs w:val="32"/>
        </w:rPr>
        <w:t>符合文件要求、且需要申报的导师，</w:t>
      </w:r>
      <w:r>
        <w:rPr>
          <w:rFonts w:ascii="仿宋_GB2312" w:eastAsia="仿宋_GB2312"/>
          <w:sz w:val="32"/>
          <w:szCs w:val="32"/>
        </w:rPr>
        <w:t>填写《2021年博士研究生导师招生资格审核汇总表》（附件一）（电子版发送至邮箱：</w:t>
      </w:r>
      <w:r>
        <w:rPr>
          <w:rFonts w:hint="eastAsia" w:ascii="仿宋_GB2312" w:eastAsia="仿宋_GB2312"/>
          <w:sz w:val="32"/>
          <w:szCs w:val="32"/>
        </w:rPr>
        <w:t>48899018</w:t>
      </w:r>
      <w:r>
        <w:rPr>
          <w:rFonts w:ascii="仿宋_GB2312" w:eastAsia="仿宋_GB2312"/>
          <w:sz w:val="32"/>
          <w:szCs w:val="32"/>
        </w:rPr>
        <w:t>@</w:t>
      </w:r>
      <w:r>
        <w:rPr>
          <w:rFonts w:hint="eastAsia" w:ascii="仿宋_GB2312" w:eastAsia="仿宋_GB2312"/>
          <w:sz w:val="32"/>
          <w:szCs w:val="32"/>
        </w:rPr>
        <w:t>qq</w:t>
      </w:r>
      <w:r>
        <w:rPr>
          <w:rFonts w:ascii="仿宋_GB2312" w:eastAsia="仿宋_GB2312"/>
          <w:sz w:val="32"/>
          <w:szCs w:val="32"/>
        </w:rPr>
        <w:t>.com）</w:t>
      </w:r>
      <w:r>
        <w:rPr>
          <w:rFonts w:hint="eastAsia" w:ascii="仿宋_GB2312" w:eastAsia="仿宋_GB2312"/>
          <w:sz w:val="32"/>
          <w:szCs w:val="32"/>
        </w:rPr>
        <w:t>,纸质版支撑材料提交到经济学院研究生科（崇文楼经济学院441办公室）。提交材料截止时间：2020年10月5日下午4点。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（三）2020年10月7日之前，经济学院学位分委员会审核申报人资料，并根据审核结果进行决议。决议后，将结果进行公示。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（四）经济学院在</w:t>
      </w:r>
      <w:r>
        <w:rPr>
          <w:rFonts w:ascii="仿宋_GB2312" w:eastAsia="仿宋_GB2312"/>
          <w:sz w:val="32"/>
          <w:szCs w:val="32"/>
        </w:rPr>
        <w:t>2020年10月1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日前，</w:t>
      </w:r>
      <w:r>
        <w:rPr>
          <w:rFonts w:hint="eastAsia" w:ascii="仿宋_GB2312" w:eastAsia="仿宋_GB2312"/>
          <w:sz w:val="32"/>
          <w:szCs w:val="32"/>
        </w:rPr>
        <w:t>将</w:t>
      </w:r>
      <w:r>
        <w:rPr>
          <w:rFonts w:ascii="仿宋_GB2312" w:eastAsia="仿宋_GB2312"/>
          <w:sz w:val="32"/>
          <w:szCs w:val="32"/>
        </w:rPr>
        <w:t>博导招生资格年审结果填写《2021年博士研究生导师招生资格审核汇总表》（附件一）与年审工作方案及相关过程材料，纸质版签字盖章（电子版发送至邮箱：gzuxkjs@163.com）报送研究生院，由研究生院组织专家审核后择期公布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贵州大学经济学院</w:t>
      </w:r>
    </w:p>
    <w:p>
      <w:pPr>
        <w:ind w:firstLine="5760" w:firstLineChars="180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sz w:val="32"/>
          <w:szCs w:val="32"/>
        </w:rPr>
        <w:t>2020年9月2</w:t>
      </w:r>
      <w:r>
        <w:rPr>
          <w:rFonts w:hint="eastAsia" w:ascii="仿宋_GB2312" w:eastAsia="仿宋_GB2312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4DD"/>
    <w:rsid w:val="0003585E"/>
    <w:rsid w:val="000463AF"/>
    <w:rsid w:val="000C067C"/>
    <w:rsid w:val="002174DD"/>
    <w:rsid w:val="0023628A"/>
    <w:rsid w:val="00254522"/>
    <w:rsid w:val="00357B88"/>
    <w:rsid w:val="003A012D"/>
    <w:rsid w:val="003D31A5"/>
    <w:rsid w:val="00453A0B"/>
    <w:rsid w:val="004C4284"/>
    <w:rsid w:val="0056677B"/>
    <w:rsid w:val="006F6403"/>
    <w:rsid w:val="007A781F"/>
    <w:rsid w:val="007C582A"/>
    <w:rsid w:val="007F5516"/>
    <w:rsid w:val="00AB294A"/>
    <w:rsid w:val="00AF238A"/>
    <w:rsid w:val="00D94599"/>
    <w:rsid w:val="00DB3E53"/>
    <w:rsid w:val="00DC2E70"/>
    <w:rsid w:val="00EB3F41"/>
    <w:rsid w:val="00F012D0"/>
    <w:rsid w:val="00FD221D"/>
    <w:rsid w:val="3DD40D13"/>
    <w:rsid w:val="6B4A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237</Words>
  <Characters>1357</Characters>
  <Lines>11</Lines>
  <Paragraphs>3</Paragraphs>
  <TotalTime>268</TotalTime>
  <ScaleCrop>false</ScaleCrop>
  <LinksUpToDate>false</LinksUpToDate>
  <CharactersWithSpaces>1591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2020-10-07T03:17:00Z</dcterms:created>
  <dc:creator>Think</dc:creator>
  <cp:lastModifiedBy>小陈故事多</cp:lastModifiedBy>
  <dcterms:modified xsi:type="dcterms:W3CDTF">2020-10-13T08:21:35Z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